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СОВЕТ ДЕПУТАТОВ  ГОРОДА КУПИНО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СОЗЫВА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2F5E4D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Е Ш Е Н И Е</w:t>
      </w:r>
    </w:p>
    <w:p w:rsidR="002F5E4D" w:rsidRPr="002F5E4D" w:rsidRDefault="002263C8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Четвертой</w:t>
      </w:r>
      <w:r w:rsidR="002F5E4D"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0104F">
        <w:rPr>
          <w:rFonts w:ascii="Times New Roman" w:eastAsia="Calibri" w:hAnsi="Times New Roman" w:cs="Times New Roman"/>
          <w:b/>
          <w:sz w:val="28"/>
          <w:szCs w:val="28"/>
        </w:rPr>
        <w:t xml:space="preserve">внеочередной </w:t>
      </w:r>
      <w:bookmarkStart w:id="0" w:name="_GoBack"/>
      <w:bookmarkEnd w:id="0"/>
      <w:r w:rsidR="002F5E4D" w:rsidRPr="002F5E4D">
        <w:rPr>
          <w:rFonts w:ascii="Times New Roman" w:eastAsia="Calibri" w:hAnsi="Times New Roman" w:cs="Times New Roman"/>
          <w:b/>
          <w:sz w:val="28"/>
          <w:szCs w:val="28"/>
        </w:rPr>
        <w:t>сессии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263C8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16.12.</w:t>
      </w:r>
      <w:r w:rsid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2F5E4D"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                                       №</w:t>
      </w:r>
      <w:r w:rsidR="00F0104F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план</w:t>
      </w:r>
      <w:r w:rsidR="002263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социально-экономического развития города Купино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Купинского района Новосибирской области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Рассмотрев и обсудив план социально-экономического развития города Купино Купинского района Новосибирской области на 202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 годы, руководствуясь Федеральным законам «Об общих принципах организации местного самоуправления в Российской Федерации», ст. 20 Устава города Купино 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2F5E4D" w:rsidRPr="002F5E4D" w:rsidRDefault="002F5E4D" w:rsidP="002263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1. Одобрить </w:t>
      </w:r>
      <w:r w:rsidR="002263C8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 w:rsidRPr="002F5E4D">
        <w:rPr>
          <w:rFonts w:ascii="Times New Roman" w:eastAsia="Calibri" w:hAnsi="Times New Roman" w:cs="Times New Roman"/>
          <w:sz w:val="28"/>
          <w:szCs w:val="28"/>
        </w:rPr>
        <w:t>социально-экономического развития города Купино Купинского района Новосибирской области на 202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годы (Приложение).</w:t>
      </w:r>
    </w:p>
    <w:p w:rsidR="002F5E4D" w:rsidRPr="002F5E4D" w:rsidRDefault="002263C8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 </w:t>
      </w:r>
      <w:proofErr w:type="gramStart"/>
      <w:r w:rsidR="002F5E4D"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2F5E4D"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постоянную комисс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 Совета депутатов по</w:t>
      </w:r>
      <w:r w:rsidRPr="00226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бюджетной, налоговой, финансовой политике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опубликовать в информационном бюллетене «Купино» и на сайте администрации города Купино </w:t>
      </w:r>
      <w:hyperlink r:id="rId7" w:history="1"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adm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kupino</w:t>
        </w:r>
        <w:proofErr w:type="spellEnd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2F5E4D">
        <w:rPr>
          <w:rFonts w:ascii="Times New Roman" w:eastAsia="Calibri" w:hAnsi="Times New Roman" w:cs="Times New Roman"/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5" w:type="dxa"/>
        <w:tblInd w:w="108" w:type="dxa"/>
        <w:tblLook w:val="01E0" w:firstRow="1" w:lastRow="1" w:firstColumn="1" w:lastColumn="1" w:noHBand="0" w:noVBand="0"/>
      </w:tblPr>
      <w:tblGrid>
        <w:gridCol w:w="6379"/>
        <w:gridCol w:w="3256"/>
      </w:tblGrid>
      <w:tr w:rsidR="002F5E4D" w:rsidRPr="002F5E4D" w:rsidTr="002F5E4D">
        <w:tc>
          <w:tcPr>
            <w:tcW w:w="6379" w:type="dxa"/>
          </w:tcPr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Глава города Купино Купинского района Новосибирской области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</w:t>
            </w: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56" w:type="dxa"/>
          </w:tcPr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А.В. Шевченко</w:t>
            </w:r>
          </w:p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F5E4D" w:rsidRPr="002F5E4D" w:rsidTr="002F5E4D">
        <w:tc>
          <w:tcPr>
            <w:tcW w:w="6379" w:type="dxa"/>
          </w:tcPr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5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города Купино</w:t>
            </w:r>
          </w:p>
        </w:tc>
        <w:tc>
          <w:tcPr>
            <w:tcW w:w="3256" w:type="dxa"/>
          </w:tcPr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</w:t>
            </w:r>
            <w:r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В.В. </w:t>
            </w:r>
            <w:proofErr w:type="spellStart"/>
            <w:r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Зятькова</w:t>
            </w:r>
            <w:proofErr w:type="spellEnd"/>
          </w:p>
        </w:tc>
      </w:tr>
    </w:tbl>
    <w:p w:rsidR="00B915B0" w:rsidRDefault="00B915B0"/>
    <w:sectPr w:rsidR="00B915B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3C8" w:rsidRDefault="002263C8" w:rsidP="002263C8">
      <w:pPr>
        <w:spacing w:after="0" w:line="240" w:lineRule="auto"/>
      </w:pPr>
      <w:r>
        <w:separator/>
      </w:r>
    </w:p>
  </w:endnote>
  <w:endnote w:type="continuationSeparator" w:id="0">
    <w:p w:rsidR="002263C8" w:rsidRDefault="002263C8" w:rsidP="00226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3C8" w:rsidRDefault="002263C8" w:rsidP="002263C8">
      <w:pPr>
        <w:spacing w:after="0" w:line="240" w:lineRule="auto"/>
      </w:pPr>
      <w:r>
        <w:separator/>
      </w:r>
    </w:p>
  </w:footnote>
  <w:footnote w:type="continuationSeparator" w:id="0">
    <w:p w:rsidR="002263C8" w:rsidRDefault="002263C8" w:rsidP="00226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3C8" w:rsidRDefault="002263C8" w:rsidP="002263C8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4D"/>
    <w:rsid w:val="002263C8"/>
    <w:rsid w:val="002F5E4D"/>
    <w:rsid w:val="00B915B0"/>
    <w:rsid w:val="00F01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63C8"/>
  </w:style>
  <w:style w:type="paragraph" w:styleId="a5">
    <w:name w:val="footer"/>
    <w:basedOn w:val="a"/>
    <w:link w:val="a6"/>
    <w:uiPriority w:val="99"/>
    <w:unhideWhenUsed/>
    <w:rsid w:val="00226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63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6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63C8"/>
  </w:style>
  <w:style w:type="paragraph" w:styleId="a5">
    <w:name w:val="footer"/>
    <w:basedOn w:val="a"/>
    <w:link w:val="a6"/>
    <w:uiPriority w:val="99"/>
    <w:unhideWhenUsed/>
    <w:rsid w:val="00226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6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dmkupin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2</cp:revision>
  <dcterms:created xsi:type="dcterms:W3CDTF">2020-12-22T04:49:00Z</dcterms:created>
  <dcterms:modified xsi:type="dcterms:W3CDTF">2020-12-22T04:49:00Z</dcterms:modified>
</cp:coreProperties>
</file>